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9078" w14:textId="5DAAE23D" w:rsidR="00965077" w:rsidRPr="008D5EFA" w:rsidRDefault="008D5EFA" w:rsidP="008D5E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Quick Go-To </w:t>
      </w:r>
      <w:r w:rsidR="00522E47" w:rsidRPr="008D5EFA">
        <w:rPr>
          <w:rFonts w:ascii="Times New Roman" w:hAnsi="Times New Roman" w:cs="Times New Roman"/>
          <w:b/>
          <w:bCs/>
          <w:sz w:val="32"/>
          <w:szCs w:val="32"/>
        </w:rPr>
        <w:t>Resources for Writer’s Block</w:t>
      </w:r>
    </w:p>
    <w:p w14:paraId="6D0D2B8B" w14:textId="2D4C5CFF" w:rsidR="00522E47" w:rsidRPr="006404D9" w:rsidRDefault="00522E47" w:rsidP="006404D9">
      <w:pPr>
        <w:rPr>
          <w:rFonts w:ascii="Times New Roman" w:hAnsi="Times New Roman" w:cs="Times New Roman"/>
        </w:rPr>
      </w:pPr>
    </w:p>
    <w:p w14:paraId="1FAA02EF" w14:textId="77777777" w:rsidR="008D5EFA" w:rsidRDefault="008D5EFA" w:rsidP="006404D9">
      <w:pPr>
        <w:rPr>
          <w:rFonts w:ascii="Times New Roman" w:eastAsia="Times New Roman" w:hAnsi="Times New Roman" w:cs="Times New Roman"/>
          <w:color w:val="000000"/>
        </w:rPr>
      </w:pPr>
    </w:p>
    <w:p w14:paraId="04C9A87C" w14:textId="47BC58DD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  <w:r w:rsidRPr="00522E47">
        <w:rPr>
          <w:rFonts w:ascii="Times New Roman" w:eastAsia="Times New Roman" w:hAnsi="Times New Roman" w:cs="Times New Roman"/>
          <w:color w:val="000000"/>
        </w:rPr>
        <w:t>Inside Higher E</w:t>
      </w:r>
      <w:r w:rsidR="008D5EFA">
        <w:rPr>
          <w:rFonts w:ascii="Times New Roman" w:eastAsia="Times New Roman" w:hAnsi="Times New Roman" w:cs="Times New Roman"/>
          <w:color w:val="000000"/>
        </w:rPr>
        <w:t>d</w:t>
      </w:r>
      <w:r w:rsidRPr="00522E47">
        <w:rPr>
          <w:rFonts w:ascii="Times New Roman" w:eastAsia="Times New Roman" w:hAnsi="Times New Roman" w:cs="Times New Roman"/>
          <w:color w:val="000000"/>
        </w:rPr>
        <w:t>:</w:t>
      </w:r>
    </w:p>
    <w:p w14:paraId="5C10A22C" w14:textId="28D09CD1" w:rsidR="00522E47" w:rsidRPr="006404D9" w:rsidRDefault="00522E47" w:rsidP="006404D9">
      <w:pPr>
        <w:rPr>
          <w:rFonts w:ascii="Times New Roman" w:eastAsia="Times New Roman" w:hAnsi="Times New Roman" w:cs="Times New Roman"/>
          <w:u w:val="single"/>
        </w:rPr>
      </w:pPr>
      <w:hyperlink r:id="rId6" w:history="1">
        <w:r w:rsidRPr="00522E47">
          <w:rPr>
            <w:rFonts w:ascii="Times New Roman" w:eastAsia="Times New Roman" w:hAnsi="Times New Roman" w:cs="Times New Roman"/>
            <w:color w:val="1155CC"/>
            <w:u w:val="single"/>
          </w:rPr>
          <w:t>Advice for getting pa</w:t>
        </w:r>
        <w:r w:rsidRPr="00522E47">
          <w:rPr>
            <w:rFonts w:ascii="Times New Roman" w:eastAsia="Times New Roman" w:hAnsi="Times New Roman" w:cs="Times New Roman"/>
            <w:color w:val="1155CC"/>
            <w:u w:val="single"/>
          </w:rPr>
          <w:t>s</w:t>
        </w:r>
        <w:r w:rsidRPr="00522E47">
          <w:rPr>
            <w:rFonts w:ascii="Times New Roman" w:eastAsia="Times New Roman" w:hAnsi="Times New Roman" w:cs="Times New Roman"/>
            <w:color w:val="1155CC"/>
            <w:u w:val="single"/>
          </w:rPr>
          <w:t xml:space="preserve">t writer's block </w:t>
        </w:r>
      </w:hyperlink>
    </w:p>
    <w:p w14:paraId="605A90D1" w14:textId="661CBD03" w:rsidR="00522E47" w:rsidRPr="006404D9" w:rsidRDefault="00522E47" w:rsidP="006404D9">
      <w:pPr>
        <w:rPr>
          <w:rFonts w:ascii="Times New Roman" w:eastAsia="Times New Roman" w:hAnsi="Times New Roman" w:cs="Times New Roman"/>
          <w:color w:val="444444"/>
          <w:kern w:val="36"/>
          <w:u w:val="single"/>
        </w:rPr>
      </w:pPr>
      <w:hyperlink r:id="rId7" w:history="1">
        <w:r w:rsidRPr="00522E47">
          <w:rPr>
            <w:rStyle w:val="Hyperlink"/>
            <w:rFonts w:ascii="Times New Roman" w:eastAsia="Times New Roman" w:hAnsi="Times New Roman" w:cs="Times New Roman"/>
            <w:kern w:val="36"/>
          </w:rPr>
          <w:t>Tips for Fi</w:t>
        </w:r>
        <w:r w:rsidRPr="00522E47">
          <w:rPr>
            <w:rStyle w:val="Hyperlink"/>
            <w:rFonts w:ascii="Times New Roman" w:eastAsia="Times New Roman" w:hAnsi="Times New Roman" w:cs="Times New Roman"/>
            <w:kern w:val="36"/>
          </w:rPr>
          <w:t>g</w:t>
        </w:r>
        <w:r w:rsidRPr="00522E47">
          <w:rPr>
            <w:rStyle w:val="Hyperlink"/>
            <w:rFonts w:ascii="Times New Roman" w:eastAsia="Times New Roman" w:hAnsi="Times New Roman" w:cs="Times New Roman"/>
            <w:kern w:val="36"/>
          </w:rPr>
          <w:t>hting Writer's Block</w:t>
        </w:r>
      </w:hyperlink>
    </w:p>
    <w:p w14:paraId="778C1A0B" w14:textId="03D667CD" w:rsidR="00522E47" w:rsidRPr="006404D9" w:rsidRDefault="00522E47" w:rsidP="006404D9">
      <w:pPr>
        <w:rPr>
          <w:rFonts w:ascii="Times New Roman" w:eastAsia="Times New Roman" w:hAnsi="Times New Roman" w:cs="Times New Roman"/>
          <w:color w:val="444444"/>
          <w:kern w:val="36"/>
          <w:u w:val="single"/>
        </w:rPr>
      </w:pPr>
      <w:hyperlink r:id="rId8" w:history="1"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 xml:space="preserve">The Many Virtues </w:t>
        </w:r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>o</w:t>
        </w:r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 xml:space="preserve">f </w:t>
        </w:r>
        <w:r w:rsidR="000B523F" w:rsidRPr="006404D9">
          <w:rPr>
            <w:rStyle w:val="Hyperlink"/>
            <w:rFonts w:ascii="Times New Roman" w:eastAsia="Times New Roman" w:hAnsi="Times New Roman" w:cs="Times New Roman"/>
            <w:kern w:val="36"/>
          </w:rPr>
          <w:t>a</w:t>
        </w:r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 xml:space="preserve"> Virtual Writing G</w:t>
        </w:r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>r</w:t>
        </w:r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>oup</w:t>
        </w:r>
      </w:hyperlink>
    </w:p>
    <w:p w14:paraId="6E12DDE3" w14:textId="0BB7060D" w:rsidR="00522E47" w:rsidRPr="006404D9" w:rsidRDefault="00522E47" w:rsidP="006404D9">
      <w:pPr>
        <w:rPr>
          <w:rFonts w:ascii="Times New Roman" w:eastAsia="Times New Roman" w:hAnsi="Times New Roman" w:cs="Times New Roman"/>
          <w:color w:val="444444"/>
          <w:kern w:val="36"/>
          <w:u w:val="single"/>
        </w:rPr>
      </w:pPr>
      <w:hyperlink r:id="rId9" w:history="1"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>Writing is Thinking</w:t>
        </w:r>
      </w:hyperlink>
    </w:p>
    <w:p w14:paraId="076FCAD6" w14:textId="6CD9E058" w:rsidR="00522E47" w:rsidRPr="006404D9" w:rsidRDefault="00522E47" w:rsidP="006404D9">
      <w:pPr>
        <w:rPr>
          <w:rFonts w:ascii="Times New Roman" w:eastAsia="Times New Roman" w:hAnsi="Times New Roman" w:cs="Times New Roman"/>
          <w:color w:val="444444"/>
          <w:kern w:val="36"/>
        </w:rPr>
      </w:pPr>
      <w:hyperlink r:id="rId10" w:history="1"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>8 Tips to Cultivating a Habit of Scholarship</w:t>
        </w:r>
      </w:hyperlink>
    </w:p>
    <w:p w14:paraId="7D80847B" w14:textId="1FED83CA" w:rsidR="00522E47" w:rsidRPr="006404D9" w:rsidRDefault="00522E47" w:rsidP="006404D9">
      <w:pPr>
        <w:rPr>
          <w:rFonts w:ascii="Times New Roman" w:eastAsia="Times New Roman" w:hAnsi="Times New Roman" w:cs="Times New Roman"/>
          <w:color w:val="444444"/>
          <w:kern w:val="36"/>
        </w:rPr>
      </w:pPr>
      <w:hyperlink r:id="rId11" w:history="1"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>Sharing Our Stories</w:t>
        </w:r>
      </w:hyperlink>
    </w:p>
    <w:p w14:paraId="75E59B18" w14:textId="3CB7A16B" w:rsidR="006404D9" w:rsidRPr="00522E47" w:rsidRDefault="006404D9" w:rsidP="006404D9">
      <w:pPr>
        <w:rPr>
          <w:rFonts w:ascii="Times New Roman" w:eastAsia="Times New Roman" w:hAnsi="Times New Roman" w:cs="Times New Roman"/>
        </w:rPr>
      </w:pPr>
      <w:hyperlink r:id="rId12" w:history="1">
        <w:r w:rsidRPr="006404D9">
          <w:rPr>
            <w:rStyle w:val="Hyperlink"/>
            <w:rFonts w:ascii="Times New Roman" w:eastAsia="Times New Roman" w:hAnsi="Times New Roman" w:cs="Times New Roman"/>
            <w:kern w:val="36"/>
          </w:rPr>
          <w:t>How to Keep on Writing</w:t>
        </w:r>
      </w:hyperlink>
    </w:p>
    <w:p w14:paraId="0D729924" w14:textId="10F6D9AB" w:rsidR="00522E47" w:rsidRPr="006404D9" w:rsidRDefault="006404D9" w:rsidP="006404D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hyperlink r:id="rId13" w:history="1">
        <w:r w:rsidRPr="006404D9">
          <w:rPr>
            <w:rStyle w:val="Hyperlink"/>
            <w:rFonts w:ascii="Times New Roman" w:eastAsia="Times New Roman" w:hAnsi="Times New Roman" w:cs="Times New Roman"/>
          </w:rPr>
          <w:t>10 Ways to Make Sure your Writing Happens</w:t>
        </w:r>
      </w:hyperlink>
    </w:p>
    <w:p w14:paraId="230DF849" w14:textId="5DF90DD5" w:rsidR="006404D9" w:rsidRPr="006404D9" w:rsidRDefault="006404D9" w:rsidP="006404D9">
      <w:pPr>
        <w:rPr>
          <w:rFonts w:ascii="Times New Roman" w:eastAsia="Times New Roman" w:hAnsi="Times New Roman" w:cs="Times New Roman"/>
        </w:rPr>
      </w:pPr>
      <w:hyperlink r:id="rId14" w:history="1">
        <w:r w:rsidRPr="006404D9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How to Repurpose Academic Work from a Presentation to a Publication and Vice Versa</w:t>
        </w:r>
      </w:hyperlink>
    </w:p>
    <w:p w14:paraId="5D5F4D29" w14:textId="35B15400" w:rsidR="006404D9" w:rsidRPr="006404D9" w:rsidRDefault="006404D9" w:rsidP="006404D9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</w:rPr>
      </w:pPr>
      <w:hyperlink r:id="rId15" w:history="1">
        <w:r w:rsidRPr="006404D9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Pursuing Your Research as a Scholar-Administrator</w:t>
        </w:r>
      </w:hyperlink>
    </w:p>
    <w:p w14:paraId="2C1FF9D5" w14:textId="03CA21C6" w:rsidR="006404D9" w:rsidRPr="006404D9" w:rsidRDefault="006404D9" w:rsidP="006404D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hyperlink r:id="rId16" w:history="1">
        <w:r w:rsidRPr="006404D9">
          <w:rPr>
            <w:rStyle w:val="Hyperlink"/>
            <w:rFonts w:ascii="Times New Roman" w:eastAsia="Times New Roman" w:hAnsi="Times New Roman" w:cs="Times New Roman"/>
          </w:rPr>
          <w:t>Beating the Summer Writing Blues</w:t>
        </w:r>
      </w:hyperlink>
    </w:p>
    <w:p w14:paraId="31B406E6" w14:textId="4DC76024" w:rsidR="006404D9" w:rsidRPr="006404D9" w:rsidRDefault="006404D9" w:rsidP="006404D9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</w:rPr>
      </w:pPr>
      <w:hyperlink r:id="rId17" w:history="1">
        <w:r w:rsidRPr="006404D9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How to Write a Lot on a Heavy Teaching Load</w:t>
        </w:r>
      </w:hyperlink>
    </w:p>
    <w:p w14:paraId="74C01420" w14:textId="7172150D" w:rsidR="006404D9" w:rsidRPr="006404D9" w:rsidRDefault="006404D9" w:rsidP="006404D9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</w:rPr>
      </w:pPr>
      <w:hyperlink r:id="rId18" w:history="1">
        <w:r w:rsidRPr="006404D9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How to Write More Effective Grant Proposals</w:t>
        </w:r>
      </w:hyperlink>
    </w:p>
    <w:p w14:paraId="1603F5DD" w14:textId="1A4A6AE2" w:rsidR="006404D9" w:rsidRPr="006404D9" w:rsidRDefault="006404D9" w:rsidP="006404D9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</w:rPr>
      </w:pPr>
      <w:hyperlink r:id="rId19" w:history="1">
        <w:r w:rsidRPr="006404D9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Transforming a Disse</w:t>
        </w:r>
        <w:r w:rsidRPr="006404D9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r</w:t>
        </w:r>
        <w:r w:rsidRPr="006404D9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tation</w:t>
        </w:r>
        <w:r w:rsidRPr="006404D9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 xml:space="preserve"> </w:t>
        </w:r>
        <w:r w:rsidRPr="006404D9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Chapter into a Published Article</w:t>
        </w:r>
      </w:hyperlink>
    </w:p>
    <w:p w14:paraId="30FBE6D8" w14:textId="497A1F0A" w:rsidR="006404D9" w:rsidRPr="006404D9" w:rsidRDefault="006404D9" w:rsidP="006404D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hyperlink r:id="rId20" w:history="1">
        <w:r w:rsidRPr="006404D9">
          <w:rPr>
            <w:rStyle w:val="Hyperlink"/>
            <w:rFonts w:ascii="Times New Roman" w:eastAsia="Times New Roman" w:hAnsi="Times New Roman" w:cs="Times New Roman"/>
          </w:rPr>
          <w:t>How to Start Writing for the Public</w:t>
        </w:r>
      </w:hyperlink>
    </w:p>
    <w:p w14:paraId="1B34F109" w14:textId="2EB186F3" w:rsidR="00522E47" w:rsidRPr="00522E47" w:rsidRDefault="006404D9" w:rsidP="006404D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hyperlink r:id="rId21" w:history="1">
        <w:r w:rsidRPr="006404D9">
          <w:rPr>
            <w:rStyle w:val="Hyperlink"/>
            <w:rFonts w:ascii="Times New Roman" w:eastAsia="Times New Roman" w:hAnsi="Times New Roman" w:cs="Times New Roman"/>
          </w:rPr>
          <w:t>Writing Lessons: Practicing what we Preach</w:t>
        </w:r>
      </w:hyperlink>
    </w:p>
    <w:p w14:paraId="17A47E2C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</w:p>
    <w:p w14:paraId="1C890DA4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  <w:r w:rsidRPr="00522E47">
        <w:rPr>
          <w:rFonts w:ascii="Times New Roman" w:eastAsia="Times New Roman" w:hAnsi="Times New Roman" w:cs="Times New Roman"/>
          <w:color w:val="000000"/>
        </w:rPr>
        <w:t>Walden University:</w:t>
      </w:r>
    </w:p>
    <w:p w14:paraId="50DD1422" w14:textId="117B8B0B" w:rsidR="00522E47" w:rsidRPr="00522E47" w:rsidRDefault="000B523F" w:rsidP="006404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1155CC"/>
          <w:u w:val="single"/>
        </w:rPr>
        <w:instrText xml:space="preserve"> HYPERLINK "https://academicguides.waldenu.edu/writingcenter/writingprocess/writersblock" </w:instrText>
      </w:r>
      <w:r>
        <w:rPr>
          <w:rFonts w:ascii="Times New Roman" w:eastAsia="Times New Roman" w:hAnsi="Times New Roman" w:cs="Times New Roman"/>
          <w:color w:val="1155CC"/>
          <w:u w:val="single"/>
        </w:rPr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separate"/>
      </w:r>
      <w:r w:rsidRPr="000B523F">
        <w:rPr>
          <w:rStyle w:val="Hyperlink"/>
          <w:rFonts w:ascii="Times New Roman" w:eastAsia="Times New Roman" w:hAnsi="Times New Roman" w:cs="Times New Roman"/>
        </w:rPr>
        <w:t>Tips for Writer's Block</w:t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</w:p>
    <w:p w14:paraId="4C5A4819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</w:p>
    <w:p w14:paraId="3E8CC890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  <w:r w:rsidRPr="00522E47">
        <w:rPr>
          <w:rFonts w:ascii="Times New Roman" w:eastAsia="Times New Roman" w:hAnsi="Times New Roman" w:cs="Times New Roman"/>
          <w:color w:val="000000"/>
        </w:rPr>
        <w:t>American Psychological Association:</w:t>
      </w:r>
    </w:p>
    <w:p w14:paraId="39F72237" w14:textId="5ABE9209" w:rsidR="00522E47" w:rsidRPr="00522E47" w:rsidRDefault="000B523F" w:rsidP="006404D9">
      <w:pPr>
        <w:rPr>
          <w:rFonts w:ascii="Times New Roman" w:eastAsia="Times New Roman" w:hAnsi="Times New Roman" w:cs="Times New Roman"/>
        </w:rPr>
      </w:pPr>
      <w:hyperlink r:id="rId22" w:history="1">
        <w:r w:rsidR="00522E47" w:rsidRPr="00522E47">
          <w:rPr>
            <w:rStyle w:val="Hyperlink"/>
            <w:rFonts w:ascii="Times New Roman" w:eastAsia="Times New Roman" w:hAnsi="Times New Roman" w:cs="Times New Roman"/>
          </w:rPr>
          <w:t xml:space="preserve">Blast </w:t>
        </w:r>
        <w:r w:rsidRPr="000B523F">
          <w:rPr>
            <w:rStyle w:val="Hyperlink"/>
            <w:rFonts w:ascii="Times New Roman" w:eastAsia="Times New Roman" w:hAnsi="Times New Roman" w:cs="Times New Roman"/>
          </w:rPr>
          <w:t>Throu</w:t>
        </w:r>
        <w:r w:rsidRPr="000B523F">
          <w:rPr>
            <w:rStyle w:val="Hyperlink"/>
            <w:rFonts w:ascii="Times New Roman" w:eastAsia="Times New Roman" w:hAnsi="Times New Roman" w:cs="Times New Roman"/>
          </w:rPr>
          <w:t>g</w:t>
        </w:r>
        <w:r w:rsidRPr="000B523F">
          <w:rPr>
            <w:rStyle w:val="Hyperlink"/>
            <w:rFonts w:ascii="Times New Roman" w:eastAsia="Times New Roman" w:hAnsi="Times New Roman" w:cs="Times New Roman"/>
          </w:rPr>
          <w:t>h Writer’s Block</w:t>
        </w:r>
      </w:hyperlink>
    </w:p>
    <w:p w14:paraId="58E87304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</w:p>
    <w:p w14:paraId="689154E4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  <w:r w:rsidRPr="00522E47">
        <w:rPr>
          <w:rFonts w:ascii="Times New Roman" w:eastAsia="Times New Roman" w:hAnsi="Times New Roman" w:cs="Times New Roman"/>
          <w:color w:val="000000"/>
        </w:rPr>
        <w:t>The London School of Economics and Political Science: </w:t>
      </w:r>
    </w:p>
    <w:p w14:paraId="2A729302" w14:textId="1E740377" w:rsidR="00522E47" w:rsidRPr="00522E47" w:rsidRDefault="000B523F" w:rsidP="006404D9">
      <w:pPr>
        <w:rPr>
          <w:rFonts w:ascii="Times New Roman" w:eastAsia="Times New Roman" w:hAnsi="Times New Roman" w:cs="Times New Roman"/>
        </w:rPr>
      </w:pPr>
      <w:hyperlink r:id="rId23" w:history="1">
        <w:r w:rsidRPr="000B523F">
          <w:rPr>
            <w:rStyle w:val="Hyperlink"/>
            <w:rFonts w:ascii="Times New Roman" w:eastAsia="Times New Roman" w:hAnsi="Times New Roman" w:cs="Times New Roman"/>
          </w:rPr>
          <w:t>Writer’s Block is not a Struggle with your Writing but with your Thinking – Write your Way Out of it.</w:t>
        </w:r>
      </w:hyperlink>
    </w:p>
    <w:p w14:paraId="087E87F3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</w:p>
    <w:p w14:paraId="79322F0B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  <w:r w:rsidRPr="00522E47">
        <w:rPr>
          <w:rFonts w:ascii="Times New Roman" w:eastAsia="Times New Roman" w:hAnsi="Times New Roman" w:cs="Times New Roman"/>
          <w:color w:val="000000"/>
        </w:rPr>
        <w:t>The Guardian:</w:t>
      </w:r>
    </w:p>
    <w:p w14:paraId="1543BAED" w14:textId="75B52580" w:rsidR="00522E47" w:rsidRPr="00522E47" w:rsidRDefault="000B523F" w:rsidP="006404D9">
      <w:pPr>
        <w:rPr>
          <w:rFonts w:ascii="Times New Roman" w:eastAsia="Times New Roman" w:hAnsi="Times New Roman" w:cs="Times New Roman"/>
        </w:rPr>
      </w:pPr>
      <w:hyperlink r:id="rId24" w:history="1">
        <w:r w:rsidR="00522E47" w:rsidRPr="00522E47">
          <w:rPr>
            <w:rStyle w:val="Hyperlink"/>
            <w:rFonts w:ascii="Times New Roman" w:eastAsia="Times New Roman" w:hAnsi="Times New Roman" w:cs="Times New Roman"/>
          </w:rPr>
          <w:t xml:space="preserve">Overcoming </w:t>
        </w:r>
        <w:r w:rsidRPr="000B523F">
          <w:rPr>
            <w:rStyle w:val="Hyperlink"/>
            <w:rFonts w:ascii="Times New Roman" w:eastAsia="Times New Roman" w:hAnsi="Times New Roman" w:cs="Times New Roman"/>
          </w:rPr>
          <w:t>W</w:t>
        </w:r>
        <w:r w:rsidRPr="000B523F">
          <w:rPr>
            <w:rStyle w:val="Hyperlink"/>
            <w:rFonts w:ascii="Times New Roman" w:eastAsia="Times New Roman" w:hAnsi="Times New Roman" w:cs="Times New Roman"/>
          </w:rPr>
          <w:t>riter’s Block: Three Tips</w:t>
        </w:r>
      </w:hyperlink>
    </w:p>
    <w:p w14:paraId="6266C85F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</w:p>
    <w:p w14:paraId="1C21E025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  <w:r w:rsidRPr="00522E47">
        <w:rPr>
          <w:rFonts w:ascii="Times New Roman" w:eastAsia="Times New Roman" w:hAnsi="Times New Roman" w:cs="Times New Roman"/>
          <w:color w:val="000000"/>
        </w:rPr>
        <w:t>The PhD Proofreaders:</w:t>
      </w:r>
    </w:p>
    <w:p w14:paraId="5AA0BA0A" w14:textId="070D2E21" w:rsidR="00522E47" w:rsidRPr="00522E47" w:rsidRDefault="008D5EFA" w:rsidP="006404D9">
      <w:pPr>
        <w:rPr>
          <w:rFonts w:ascii="Times New Roman" w:eastAsia="Times New Roman" w:hAnsi="Times New Roman" w:cs="Times New Roman"/>
        </w:rPr>
      </w:pPr>
      <w:hyperlink r:id="rId25" w:history="1">
        <w:r w:rsidRPr="008D5EFA">
          <w:rPr>
            <w:rStyle w:val="Hyperlink"/>
            <w:rFonts w:ascii="Times New Roman" w:eastAsia="Times New Roman" w:hAnsi="Times New Roman" w:cs="Times New Roman"/>
          </w:rPr>
          <w:t>Wa</w:t>
        </w:r>
        <w:r w:rsidRPr="008D5EFA">
          <w:rPr>
            <w:rStyle w:val="Hyperlink"/>
            <w:rFonts w:ascii="Times New Roman" w:eastAsia="Times New Roman" w:hAnsi="Times New Roman" w:cs="Times New Roman"/>
          </w:rPr>
          <w:t>y</w:t>
        </w:r>
        <w:r w:rsidRPr="008D5EFA">
          <w:rPr>
            <w:rStyle w:val="Hyperlink"/>
            <w:rFonts w:ascii="Times New Roman" w:eastAsia="Times New Roman" w:hAnsi="Times New Roman" w:cs="Times New Roman"/>
          </w:rPr>
          <w:t>s to Beat Writing Block</w:t>
        </w:r>
      </w:hyperlink>
    </w:p>
    <w:p w14:paraId="630E003A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</w:p>
    <w:p w14:paraId="2B2B8ECF" w14:textId="21704A59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  <w:r w:rsidRPr="00522E47">
        <w:rPr>
          <w:rFonts w:ascii="Times New Roman" w:eastAsia="Times New Roman" w:hAnsi="Times New Roman" w:cs="Times New Roman"/>
          <w:color w:val="000000"/>
        </w:rPr>
        <w:t xml:space="preserve">What Are You Going to Do </w:t>
      </w:r>
      <w:r w:rsidR="000B523F" w:rsidRPr="00522E47">
        <w:rPr>
          <w:rFonts w:ascii="Times New Roman" w:eastAsia="Times New Roman" w:hAnsi="Times New Roman" w:cs="Times New Roman"/>
          <w:color w:val="000000"/>
        </w:rPr>
        <w:t>with</w:t>
      </w:r>
      <w:r w:rsidRPr="00522E47">
        <w:rPr>
          <w:rFonts w:ascii="Times New Roman" w:eastAsia="Times New Roman" w:hAnsi="Times New Roman" w:cs="Times New Roman"/>
          <w:color w:val="000000"/>
        </w:rPr>
        <w:t xml:space="preserve"> </w:t>
      </w:r>
      <w:r w:rsidR="000B523F" w:rsidRPr="00522E47">
        <w:rPr>
          <w:rFonts w:ascii="Times New Roman" w:eastAsia="Times New Roman" w:hAnsi="Times New Roman" w:cs="Times New Roman"/>
          <w:color w:val="000000"/>
        </w:rPr>
        <w:t>That?</w:t>
      </w:r>
    </w:p>
    <w:p w14:paraId="41125797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  <w:hyperlink r:id="rId26" w:history="1">
        <w:r w:rsidRPr="00522E47">
          <w:rPr>
            <w:rFonts w:ascii="Times New Roman" w:eastAsia="Times New Roman" w:hAnsi="Times New Roman" w:cs="Times New Roman"/>
            <w:color w:val="1155CC"/>
            <w:u w:val="single"/>
          </w:rPr>
          <w:t>9 Tips to Deal with Wr</w:t>
        </w:r>
        <w:r w:rsidRPr="00522E47">
          <w:rPr>
            <w:rFonts w:ascii="Times New Roman" w:eastAsia="Times New Roman" w:hAnsi="Times New Roman" w:cs="Times New Roman"/>
            <w:color w:val="1155CC"/>
            <w:u w:val="single"/>
          </w:rPr>
          <w:t>i</w:t>
        </w:r>
        <w:r w:rsidRPr="00522E47">
          <w:rPr>
            <w:rFonts w:ascii="Times New Roman" w:eastAsia="Times New Roman" w:hAnsi="Times New Roman" w:cs="Times New Roman"/>
            <w:color w:val="1155CC"/>
            <w:u w:val="single"/>
          </w:rPr>
          <w:t xml:space="preserve">ter's </w:t>
        </w:r>
        <w:r w:rsidRPr="00522E47">
          <w:rPr>
            <w:rFonts w:ascii="Times New Roman" w:eastAsia="Times New Roman" w:hAnsi="Times New Roman" w:cs="Times New Roman"/>
            <w:color w:val="1155CC"/>
            <w:u w:val="single"/>
          </w:rPr>
          <w:t>B</w:t>
        </w:r>
        <w:r w:rsidRPr="00522E47">
          <w:rPr>
            <w:rFonts w:ascii="Times New Roman" w:eastAsia="Times New Roman" w:hAnsi="Times New Roman" w:cs="Times New Roman"/>
            <w:color w:val="1155CC"/>
            <w:u w:val="single"/>
          </w:rPr>
          <w:t>lock</w:t>
        </w:r>
      </w:hyperlink>
    </w:p>
    <w:p w14:paraId="77B72520" w14:textId="77777777" w:rsidR="00522E47" w:rsidRPr="00522E47" w:rsidRDefault="00522E47" w:rsidP="006404D9">
      <w:pPr>
        <w:rPr>
          <w:rFonts w:ascii="Times New Roman" w:eastAsia="Times New Roman" w:hAnsi="Times New Roman" w:cs="Times New Roman"/>
        </w:rPr>
      </w:pPr>
    </w:p>
    <w:p w14:paraId="659872E2" w14:textId="77777777" w:rsidR="00522E47" w:rsidRPr="006404D9" w:rsidRDefault="00522E47" w:rsidP="006404D9">
      <w:pPr>
        <w:rPr>
          <w:rFonts w:ascii="Times New Roman" w:hAnsi="Times New Roman" w:cs="Times New Roman"/>
        </w:rPr>
      </w:pPr>
    </w:p>
    <w:sectPr w:rsidR="00522E47" w:rsidRPr="006404D9" w:rsidSect="008D5EFA">
      <w:footerReference w:type="default" r:id="rId2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969B" w14:textId="77777777" w:rsidR="00BD6237" w:rsidRDefault="00BD6237" w:rsidP="008D5EFA">
      <w:r>
        <w:separator/>
      </w:r>
    </w:p>
  </w:endnote>
  <w:endnote w:type="continuationSeparator" w:id="0">
    <w:p w14:paraId="03C48840" w14:textId="77777777" w:rsidR="00BD6237" w:rsidRDefault="00BD6237" w:rsidP="008D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1E9C" w14:textId="7C0E5D52" w:rsidR="008D5EFA" w:rsidRPr="008D5EFA" w:rsidRDefault="008D5EFA">
    <w:pPr>
      <w:pStyle w:val="Footer"/>
      <w:rPr>
        <w:rFonts w:ascii="Times New Roman" w:hAnsi="Times New Roman" w:cs="Times New Roman"/>
        <w:sz w:val="20"/>
        <w:szCs w:val="20"/>
      </w:rPr>
    </w:pPr>
    <w:r w:rsidRPr="008D5EFA">
      <w:rPr>
        <w:rFonts w:ascii="Times New Roman" w:hAnsi="Times New Roman" w:cs="Times New Roman"/>
        <w:sz w:val="20"/>
        <w:szCs w:val="20"/>
      </w:rPr>
      <w:t>Dra. Aurora Chang/2021</w:t>
    </w:r>
  </w:p>
  <w:p w14:paraId="7C9484A6" w14:textId="77777777" w:rsidR="008D5EFA" w:rsidRDefault="008D5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06EB" w14:textId="77777777" w:rsidR="00BD6237" w:rsidRDefault="00BD6237" w:rsidP="008D5EFA">
      <w:r>
        <w:separator/>
      </w:r>
    </w:p>
  </w:footnote>
  <w:footnote w:type="continuationSeparator" w:id="0">
    <w:p w14:paraId="69EC415E" w14:textId="77777777" w:rsidR="00BD6237" w:rsidRDefault="00BD6237" w:rsidP="008D5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47"/>
    <w:rsid w:val="0005718C"/>
    <w:rsid w:val="000B523F"/>
    <w:rsid w:val="001A01F6"/>
    <w:rsid w:val="00376F0B"/>
    <w:rsid w:val="00522E47"/>
    <w:rsid w:val="005527F1"/>
    <w:rsid w:val="006404D9"/>
    <w:rsid w:val="008D5EFA"/>
    <w:rsid w:val="00BD6237"/>
    <w:rsid w:val="00C25EBA"/>
    <w:rsid w:val="00F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3AED"/>
  <w15:chartTrackingRefBased/>
  <w15:docId w15:val="{D2C8FB21-32BA-F641-871D-C4210E9D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E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E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22E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22E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E47"/>
    <w:rPr>
      <w:color w:val="9F6715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FA"/>
  </w:style>
  <w:style w:type="paragraph" w:styleId="Footer">
    <w:name w:val="footer"/>
    <w:basedOn w:val="Normal"/>
    <w:link w:val="FooterChar"/>
    <w:uiPriority w:val="99"/>
    <w:unhideWhenUsed/>
    <w:rsid w:val="008D5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02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0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188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3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214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071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63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8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58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463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60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78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16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8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highered.com/advice/2021/11/08/how-maximize-benefits-virtual-writing-groups-opinion" TargetMode="External"/><Relationship Id="rId13" Type="http://schemas.openxmlformats.org/officeDocument/2006/relationships/hyperlink" Target="https://www.insidehighered.com/advice/2020/01/20/advice-using-writing-day-most-productively-opinion" TargetMode="External"/><Relationship Id="rId18" Type="http://schemas.openxmlformats.org/officeDocument/2006/relationships/hyperlink" Target="https://www.insidehighered.com/advice/2019/10/23/how-write-more-effective-grant-proposals-opinion" TargetMode="External"/><Relationship Id="rId26" Type="http://schemas.openxmlformats.org/officeDocument/2006/relationships/hyperlink" Target="https://www.what2dowiththat.com/post/9-tips-to-writers-blo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idehighered.com/advice/2019/06/20/faculty-should-apply-same-writing-instruction-they-give-students-their-own-work" TargetMode="External"/><Relationship Id="rId7" Type="http://schemas.openxmlformats.org/officeDocument/2006/relationships/hyperlink" Target="https://www.insidehighered.com/blogs/university-venus/tips-fighting-writers-block" TargetMode="External"/><Relationship Id="rId12" Type="http://schemas.openxmlformats.org/officeDocument/2006/relationships/hyperlink" Target="https://www.insidehighered.com/advice/2015/04/29/academics-should-not-stop-writing-essay" TargetMode="External"/><Relationship Id="rId17" Type="http://schemas.openxmlformats.org/officeDocument/2006/relationships/hyperlink" Target="https://www.insidehighered.com/advice/2019/12/05/how-write-more-regularly-and-publish-more-often-despite-having-heavy-teaching-load" TargetMode="External"/><Relationship Id="rId25" Type="http://schemas.openxmlformats.org/officeDocument/2006/relationships/hyperlink" Target="https://www.thephdproofreaders.com/writing/7-ways-to-beat-phd-writers-bloc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idehighered.com/advice/2019/07/09/strategies-help-improve-quality-and-quantity-summer-writing-opinion" TargetMode="External"/><Relationship Id="rId20" Type="http://schemas.openxmlformats.org/officeDocument/2006/relationships/hyperlink" Target="https://www.insidehighered.com/advice/2019/07/12/advice-writing-effectively-public-opinio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idehighered.com/advice/2018/10/11/advice-getting-past-writers-block-opinion" TargetMode="External"/><Relationship Id="rId11" Type="http://schemas.openxmlformats.org/officeDocument/2006/relationships/hyperlink" Target="https://www.insidehighered.com/advice/2021/10/05/why-you-should-share-dissertation-writing-process-opinion" TargetMode="External"/><Relationship Id="rId24" Type="http://schemas.openxmlformats.org/officeDocument/2006/relationships/hyperlink" Target="https://www.theguardian.com/higher-education-network/2014/dec/22/overcoming-writers-block-three-top-tip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idehighered.com/advice/2020/07/21/advice-scholars-turned-administrators-how-continue-pursue-their-research-opinion" TargetMode="External"/><Relationship Id="rId23" Type="http://schemas.openxmlformats.org/officeDocument/2006/relationships/hyperlink" Target="https://blogs.lse.ac.uk/impactofsocialsciences/2018/03/23/writers-block-is-not-a-struggle-with-your-writing-but-with-your-thinking-write-your-way-out-of-i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idehighered.com/advice/2021/11/09/effective-scholarship-habits-starting-academic-career-opinion" TargetMode="External"/><Relationship Id="rId19" Type="http://schemas.openxmlformats.org/officeDocument/2006/relationships/hyperlink" Target="https://www.insidehighered.com/advice/2020/08/27/how-adapt-your-dissertation-so-it-works-published-article-opin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idehighered.com/blogs/higher-ed-gamma/writing-thinking" TargetMode="External"/><Relationship Id="rId14" Type="http://schemas.openxmlformats.org/officeDocument/2006/relationships/hyperlink" Target="https://www.insidehighered.com/advice/2020/12/15/how-repurpose-academic-work-presentation-publication-opinion" TargetMode="External"/><Relationship Id="rId22" Type="http://schemas.openxmlformats.org/officeDocument/2006/relationships/hyperlink" Target="https://www.apa.org/gradpsych/2015/11/writers-bloc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966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2021-11-29T15:47:00Z</cp:lastPrinted>
  <dcterms:created xsi:type="dcterms:W3CDTF">2021-11-29T15:04:00Z</dcterms:created>
  <dcterms:modified xsi:type="dcterms:W3CDTF">2021-11-29T15:48:00Z</dcterms:modified>
  <cp:category/>
</cp:coreProperties>
</file>